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2"/>
        <w:gridCol w:w="6"/>
      </w:tblGrid>
      <w:tr w:rsidR="00E63D83" w:rsidRPr="00E63D83" w:rsidTr="00E63D83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63D83" w:rsidRPr="00E63D83" w:rsidRDefault="00E63D83" w:rsidP="00E63D8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83204"/>
                <w:sz w:val="32"/>
                <w:szCs w:val="3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63D83" w:rsidRPr="00E63D83" w:rsidRDefault="00E63D83" w:rsidP="00E63D8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E63D83" w:rsidRPr="00E63D83" w:rsidRDefault="00E63D83" w:rsidP="00E63D83">
      <w:pPr>
        <w:spacing w:after="0" w:line="240" w:lineRule="auto"/>
        <w:ind w:firstLine="0"/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</w:pPr>
    </w:p>
    <w:tbl>
      <w:tblPr>
        <w:tblW w:w="10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40"/>
      </w:tblGrid>
      <w:tr w:rsidR="00E63D83" w:rsidRPr="000E405B" w:rsidTr="00E63D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D83" w:rsidRPr="005C366F" w:rsidRDefault="00E63D83" w:rsidP="005C366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C366F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Утвержд</w:t>
            </w:r>
            <w:r w:rsidR="005C366F" w:rsidRPr="005C366F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аю</w:t>
            </w:r>
            <w:r w:rsidRPr="005C366F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5C366F" w:rsidRDefault="009F08C9" w:rsidP="005C366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аведующей МАДОУ № 226</w:t>
            </w:r>
          </w:p>
          <w:p w:rsidR="005C366F" w:rsidRDefault="005C366F" w:rsidP="005C366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_______ </w:t>
            </w:r>
            <w:r w:rsidR="009F08C9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Е.Н.Федотова</w:t>
            </w:r>
          </w:p>
          <w:p w:rsidR="005C366F" w:rsidRPr="005C366F" w:rsidRDefault="00395D71" w:rsidP="005C366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«____»___________2014</w:t>
            </w:r>
            <w:r w:rsidR="005C366F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г.</w:t>
            </w:r>
          </w:p>
          <w:p w:rsidR="00E63D83" w:rsidRPr="00E63D83" w:rsidRDefault="00E63D83" w:rsidP="005C366F">
            <w:pPr>
              <w:pStyle w:val="aa"/>
              <w:jc w:val="right"/>
              <w:rPr>
                <w:sz w:val="24"/>
                <w:szCs w:val="24"/>
                <w:lang w:val="ru-RU" w:eastAsia="ru-RU" w:bidi="ar-SA"/>
              </w:rPr>
            </w:pPr>
            <w:r w:rsidRPr="00E63D83">
              <w:rPr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E63D83" w:rsidRPr="000E405B" w:rsidTr="00E63D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D83" w:rsidRPr="00E63D83" w:rsidRDefault="00E63D83" w:rsidP="00E63D8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63D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E63D83" w:rsidRPr="00565E78" w:rsidRDefault="00E63D83" w:rsidP="00565E78">
      <w:pPr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План </w:t>
      </w:r>
      <w:r w:rsidR="0039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 введению</w:t>
      </w:r>
      <w:r w:rsidRPr="0056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</w:p>
    <w:p w:rsidR="00E63D83" w:rsidRPr="00565E78" w:rsidRDefault="00E63D83" w:rsidP="00565E78">
      <w:pPr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федерального государственного образовательного стандарта </w:t>
      </w:r>
    </w:p>
    <w:p w:rsidR="000E405B" w:rsidRPr="00565E78" w:rsidRDefault="00E63D83" w:rsidP="00565E78">
      <w:pPr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дошкольного образования (далее ФГОС </w:t>
      </w:r>
      <w:proofErr w:type="gramStart"/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ДО</w:t>
      </w:r>
      <w:proofErr w:type="gramEnd"/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) в М</w:t>
      </w:r>
      <w:r w:rsidR="000E405B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А</w:t>
      </w: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ДОУ </w:t>
      </w:r>
      <w:r w:rsidR="009F08C9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«Детский сад № 226</w:t>
      </w:r>
      <w:r w:rsidR="000E405B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»</w:t>
      </w:r>
    </w:p>
    <w:p w:rsidR="00E63D83" w:rsidRPr="00565E78" w:rsidRDefault="000E405B" w:rsidP="00565E78">
      <w:pPr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Кировского района </w:t>
      </w:r>
      <w:proofErr w:type="gramStart"/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г</w:t>
      </w:r>
      <w:proofErr w:type="gramEnd"/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. Казани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  </w:t>
      </w:r>
    </w:p>
    <w:p w:rsidR="00E63D83" w:rsidRPr="00565E78" w:rsidRDefault="00395D71" w:rsidP="00565E78">
      <w:pPr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на 2014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– 2015 годы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0E405B" w:rsidRPr="00565E78" w:rsidRDefault="00E63D83" w:rsidP="00565E78">
      <w:pPr>
        <w:spacing w:before="100" w:beforeAutospacing="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Цель</w:t>
      </w: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создание системы организационно - управленческого и методического обеспечения по</w:t>
      </w:r>
      <w:r w:rsidRPr="0056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организации и введению федерального государственного образовательного стандарта дошкольного образования в </w:t>
      </w:r>
      <w:r w:rsidR="000E405B" w:rsidRPr="00565E7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МАДОУ «</w:t>
      </w:r>
      <w:r w:rsidR="009F08C9" w:rsidRPr="00565E7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Детский сад № 226</w:t>
      </w:r>
      <w:r w:rsidR="000E405B" w:rsidRPr="00565E7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»</w:t>
      </w:r>
    </w:p>
    <w:p w:rsidR="00E63D83" w:rsidRPr="00565E78" w:rsidRDefault="000E405B" w:rsidP="00565E78">
      <w:pPr>
        <w:spacing w:after="0" w:line="271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За</w:t>
      </w:r>
      <w:r w:rsidR="00E63D83" w:rsidRPr="00565E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 w:eastAsia="ru-RU" w:bidi="ar-SA"/>
        </w:rPr>
        <w:t>ч</w:t>
      </w:r>
      <w:r w:rsidR="00E63D83" w:rsidRPr="00565E7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</w:p>
    <w:p w:rsidR="000E405B" w:rsidRPr="00565E78" w:rsidRDefault="005C366F" w:rsidP="00565E78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1.Создать условия для введения и реализации ФГОС дошкольного образования в </w:t>
      </w:r>
      <w:r w:rsidR="000E405B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МАДОУ «</w:t>
      </w:r>
      <w:r w:rsidR="009F08C9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Детский сад № 226</w:t>
      </w:r>
      <w:r w:rsidR="000E405B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»</w:t>
      </w:r>
    </w:p>
    <w:p w:rsidR="000E405B" w:rsidRPr="00565E78" w:rsidRDefault="005C366F" w:rsidP="00565E78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2.Привести в соответствие с требованиями 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Ф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Г</w:t>
      </w:r>
      <w:r w:rsidR="00E63D83" w:rsidRPr="00565E78">
        <w:rPr>
          <w:rFonts w:ascii="Times New Roman" w:hAnsi="Times New Roman" w:cs="Times New Roman"/>
          <w:spacing w:val="3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С </w:t>
      </w:r>
      <w:proofErr w:type="gramStart"/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proofErr w:type="gramStart"/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ма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hAnsi="Times New Roman" w:cs="Times New Roman"/>
          <w:spacing w:val="2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-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во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ую</w:t>
      </w:r>
      <w:proofErr w:type="gramEnd"/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б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з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у учреждения </w:t>
      </w:r>
      <w:r w:rsidR="000E405B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МАДОУ «</w:t>
      </w:r>
      <w:r w:rsidR="009F08C9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Детский сад № 226</w:t>
      </w:r>
      <w:r w:rsidR="000E405B" w:rsidRPr="00565E78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»</w:t>
      </w:r>
    </w:p>
    <w:p w:rsidR="00E63D83" w:rsidRPr="00565E78" w:rsidRDefault="000E405B" w:rsidP="00565E78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3.Орг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низ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овать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ме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то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чес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к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ое и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форм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ци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нн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е 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с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рово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ж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е 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из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ац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ФГОС </w:t>
      </w:r>
      <w:proofErr w:type="gramStart"/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E63D83" w:rsidRPr="00565E78" w:rsidRDefault="000E405B" w:rsidP="00565E78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4.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з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бо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тать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орг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з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ц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нн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о-</w:t>
      </w:r>
      <w:r w:rsidR="00E63D83" w:rsidRPr="00565E78">
        <w:rPr>
          <w:rFonts w:ascii="Times New Roman" w:hAnsi="Times New Roman" w:cs="Times New Roman"/>
          <w:spacing w:val="-7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hAnsi="Times New Roman" w:cs="Times New Roman"/>
          <w:spacing w:val="2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чес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ки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е 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ш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ния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, 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2"/>
          <w:sz w:val="28"/>
          <w:szCs w:val="28"/>
          <w:lang w:val="ru-RU" w:eastAsia="ru-RU" w:bidi="ar-SA"/>
        </w:rPr>
        <w:t>г</w:t>
      </w:r>
      <w:r w:rsidR="00E63D83" w:rsidRPr="00565E78">
        <w:rPr>
          <w:rFonts w:ascii="Times New Roman" w:hAnsi="Times New Roman" w:cs="Times New Roman"/>
          <w:spacing w:val="-5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2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5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ющ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2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из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ац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ю</w:t>
      </w:r>
      <w:r w:rsidR="00E63D83" w:rsidRPr="00565E78">
        <w:rPr>
          <w:rFonts w:ascii="Times New Roman" w:hAnsi="Times New Roman" w:cs="Times New Roman"/>
          <w:spacing w:val="5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ве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я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ФГОС </w:t>
      </w:r>
      <w:proofErr w:type="gramStart"/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E63D83" w:rsidRPr="00565E78" w:rsidRDefault="000E405B" w:rsidP="00565E78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5.Орг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низ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овать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э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ф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ф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к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вную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к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дровую</w:t>
      </w:r>
      <w:r w:rsidR="00E63D83" w:rsidRPr="00565E78">
        <w:rPr>
          <w:rFonts w:ascii="Times New Roman" w:hAnsi="Times New Roman" w:cs="Times New Roman"/>
          <w:spacing w:val="-2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ол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hAnsi="Times New Roman" w:cs="Times New Roman"/>
          <w:spacing w:val="-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hAnsi="Times New Roman" w:cs="Times New Roman"/>
          <w:spacing w:val="1"/>
          <w:sz w:val="28"/>
          <w:szCs w:val="28"/>
          <w:lang w:val="ru-RU" w:eastAsia="ru-RU" w:bidi="ar-SA"/>
        </w:rPr>
        <w:t>к</w:t>
      </w:r>
      <w:r w:rsidR="00E63D83" w:rsidRPr="00565E78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у в ДОУ. </w:t>
      </w:r>
    </w:p>
    <w:p w:rsidR="00E63D83" w:rsidRPr="00565E78" w:rsidRDefault="000E405B" w:rsidP="00565E78">
      <w:pPr>
        <w:spacing w:after="0" w:line="273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 w:eastAsia="ru-RU" w:bidi="ar-SA"/>
        </w:rPr>
        <w:t>ж</w:t>
      </w:r>
      <w:r w:rsidR="00E63D83" w:rsidRPr="00565E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 w:eastAsia="ru-RU" w:bidi="ar-SA"/>
        </w:rPr>
        <w:t>ид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мые</w:t>
      </w:r>
      <w:r w:rsidR="00E63D83" w:rsidRPr="00565E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 w:eastAsia="ru-RU" w:bidi="ar-SA"/>
        </w:rPr>
        <w:t xml:space="preserve"> р</w:t>
      </w:r>
      <w:r w:rsidR="00E63D83" w:rsidRPr="00565E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зу</w:t>
      </w:r>
      <w:r w:rsidR="00E63D83" w:rsidRPr="00565E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ь</w:t>
      </w:r>
      <w:r w:rsidR="00E63D83" w:rsidRPr="00565E7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ат</w:t>
      </w:r>
      <w:r w:rsidR="00E63D83" w:rsidRPr="00565E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 w:eastAsia="ru-RU" w:bidi="ar-SA"/>
        </w:rPr>
        <w:t>ы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</w:p>
    <w:p w:rsidR="00E63D83" w:rsidRPr="00565E78" w:rsidRDefault="000E405B" w:rsidP="00565E78">
      <w:pPr>
        <w:spacing w:before="2" w:after="0" w:line="240" w:lineRule="auto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1.Орг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низо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 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ме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тод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ч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ес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к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ое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с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рово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ж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ни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сп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с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с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eastAsia="Times New Roman" w:hAnsi="Times New Roman" w:cs="Times New Roman"/>
          <w:spacing w:val="-5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ющ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ве</w:t>
      </w:r>
      <w:r w:rsidR="00E63D83" w:rsidRPr="00565E78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ю </w:t>
      </w:r>
      <w:r w:rsidR="00E63D83" w:rsidRPr="00565E78">
        <w:rPr>
          <w:rFonts w:ascii="Times New Roman" w:eastAsia="Times New Roman" w:hAnsi="Times New Roman" w:cs="Times New Roman"/>
          <w:spacing w:val="4"/>
          <w:sz w:val="28"/>
          <w:szCs w:val="28"/>
          <w:lang w:val="ru-RU" w:eastAsia="ru-RU" w:bidi="ar-SA"/>
        </w:rPr>
        <w:t> 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ФГОС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Д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ОУ. </w:t>
      </w:r>
    </w:p>
    <w:p w:rsidR="00E63D83" w:rsidRPr="00565E78" w:rsidRDefault="000E405B" w:rsidP="00565E78">
      <w:pPr>
        <w:spacing w:after="0" w:line="293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2.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з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бо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т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ы орг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низ</w:t>
      </w:r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ц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нн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о-</w:t>
      </w:r>
      <w:r w:rsidR="00E63D83" w:rsidRPr="00565E78">
        <w:rPr>
          <w:rFonts w:ascii="Times New Roman" w:eastAsia="Times New Roman" w:hAnsi="Times New Roman" w:cs="Times New Roman"/>
          <w:spacing w:val="-7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п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вл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нч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ес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ки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ш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ни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я, 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  <w:t>г</w:t>
      </w:r>
      <w:r w:rsidR="00E63D83" w:rsidRPr="00565E78">
        <w:rPr>
          <w:rFonts w:ascii="Times New Roman" w:eastAsia="Times New Roman" w:hAnsi="Times New Roman" w:cs="Times New Roman"/>
          <w:spacing w:val="-5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eastAsia="Times New Roman" w:hAnsi="Times New Roman" w:cs="Times New Roman"/>
          <w:spacing w:val="5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7"/>
          <w:sz w:val="28"/>
          <w:szCs w:val="28"/>
          <w:lang w:val="ru-RU" w:eastAsia="ru-RU" w:bidi="ar-SA"/>
        </w:rPr>
        <w:t>у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ю</w:t>
      </w:r>
      <w:r w:rsidR="00E63D83" w:rsidRPr="00565E78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  <w:t>щ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 xml:space="preserve"> 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еа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из</w:t>
      </w:r>
      <w:r w:rsidR="00E63D83" w:rsidRPr="00565E78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 w:bidi="ar-SA"/>
        </w:rPr>
        <w:t>а</w:t>
      </w:r>
      <w:r w:rsidR="00E63D83" w:rsidRPr="00565E78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 w:bidi="ar-SA"/>
        </w:rPr>
        <w:t>ци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ю ФГОС </w:t>
      </w:r>
      <w:proofErr w:type="gramStart"/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E63D83" w:rsidRPr="00565E78" w:rsidRDefault="000E405B" w:rsidP="00565E78">
      <w:pPr>
        <w:spacing w:after="0" w:line="293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3.Созданы условия для введения и реализации ФГОС </w:t>
      </w:r>
      <w:proofErr w:type="gramStart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.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E63D83" w:rsidRPr="00565E78" w:rsidRDefault="000E405B" w:rsidP="00565E78">
      <w:pPr>
        <w:spacing w:after="0" w:line="293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. </w:t>
      </w:r>
    </w:p>
    <w:p w:rsidR="00E63D83" w:rsidRPr="00565E78" w:rsidRDefault="000E405B" w:rsidP="00565E78">
      <w:pPr>
        <w:spacing w:after="0" w:line="293" w:lineRule="atLeast"/>
        <w:ind w:right="2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   </w:t>
      </w:r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ДО</w:t>
      </w:r>
      <w:proofErr w:type="gramEnd"/>
      <w:r w:rsidR="00E63D83" w:rsidRPr="00565E78">
        <w:rPr>
          <w:rFonts w:ascii="Times New Roman" w:eastAsia="Times New Roman" w:hAnsi="Times New Roman" w:cs="Times New Roman"/>
          <w:spacing w:val="-3"/>
          <w:sz w:val="28"/>
          <w:szCs w:val="28"/>
          <w:lang w:val="ru-RU" w:eastAsia="ru-RU" w:bidi="ar-SA"/>
        </w:rPr>
        <w:t>.  </w:t>
      </w:r>
      <w:r w:rsidR="00E63D83"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E63D83" w:rsidRPr="00565E78" w:rsidRDefault="00E63D83" w:rsidP="00E63D8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 </w:t>
      </w:r>
    </w:p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2"/>
      </w:tblGrid>
      <w:tr w:rsidR="00E63D83" w:rsidRPr="00565E78" w:rsidTr="00E63D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330" w:type="dxa"/>
              <w:tblInd w:w="3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6"/>
              <w:gridCol w:w="2579"/>
              <w:gridCol w:w="2280"/>
              <w:gridCol w:w="1840"/>
              <w:gridCol w:w="6"/>
              <w:gridCol w:w="172"/>
              <w:gridCol w:w="1937"/>
            </w:tblGrid>
            <w:tr w:rsidR="00E63D83" w:rsidRPr="00565E78" w:rsidTr="003063B0">
              <w:trPr>
                <w:trHeight w:val="327"/>
              </w:trPr>
              <w:tc>
                <w:tcPr>
                  <w:tcW w:w="277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№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382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 xml:space="preserve">Наименование </w:t>
                  </w:r>
                </w:p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мероприятия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222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Ответственные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2120" w:type="pct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Срок реализации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34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2014 г.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2015 г.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E63D83" w:rsidRPr="00565E78">
              <w:trPr>
                <w:trHeight w:val="355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1.      Нормативное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right="-10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Разработка и утверждение плана внедрения ФГОС дошкольного образования.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395D71">
                  <w:pPr>
                    <w:spacing w:before="100" w:beforeAutospacing="1" w:after="100" w:afterAutospacing="1" w:line="240" w:lineRule="auto"/>
                    <w:ind w:left="-1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Январь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left="-50" w:right="-10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right="-10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Формирование банка данных нормативно-правовых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документов федерального, регионального, муниципального уровней, регламентирующих введение и реализацию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По мере поступления материалов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По мере поступления материалов </w:t>
                  </w:r>
                </w:p>
              </w:tc>
            </w:tr>
            <w:tr w:rsidR="00395D71" w:rsidRPr="00565E78" w:rsidTr="003063B0">
              <w:trPr>
                <w:trHeight w:val="367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Внесение изменений и дополнений  в Устав ДОУ.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267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4.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Подготовка и корректировка приказов,  локальных актов, регламентирующих введение  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 течение года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 течение года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5.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Определение 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after="0" w:line="240" w:lineRule="auto"/>
                    <w:ind w:left="-115" w:right="-10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 квартал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6.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Подготовка к проектированию и разработке основной образовательной программы дошкольного образования в соответствии с требованиями ФГОС</w:t>
                  </w:r>
                  <w:r w:rsidRPr="00565E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 xml:space="preserve"> дошкольного образования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7.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Утверждение основной образовательной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>программы ДОУ в соответствии с требованиями ФГОС</w:t>
                  </w:r>
                  <w:r w:rsidRPr="00565E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>.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8.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Приведение должностных инструкций работников ДОУ в соответствие с требованиями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9.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Разработка программы развития ДОУ с учетом требований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Творческая группа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33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E63D83" w:rsidRPr="00565E78">
              <w:trPr>
                <w:trHeight w:val="341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2.      Организационное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Создание рабочей группы по подготовке и введению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Апрель-май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Организация деятельности рабочей группы по введению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57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Оценка готовности учреждения и педагогического коллектива к введению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Январь-март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463612" w:rsidRPr="00565E78" w:rsidTr="003063B0">
              <w:trPr>
                <w:trHeight w:val="570"/>
              </w:trPr>
              <w:tc>
                <w:tcPr>
                  <w:tcW w:w="277" w:type="pct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4. </w:t>
                  </w:r>
                </w:p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Pr="00565E78" w:rsidRDefault="00463612" w:rsidP="00463612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382" w:type="pct"/>
                  <w:vMerge w:val="restart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Изучение администрацией, педагогическим </w:t>
                  </w:r>
                  <w:r w:rsidRPr="00463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к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оллективом материалов Министерства образования РФ по введению ФГОС дошкольного образования. </w:t>
                  </w:r>
                </w:p>
              </w:tc>
              <w:tc>
                <w:tcPr>
                  <w:tcW w:w="1222" w:type="pct"/>
                  <w:vMerge w:val="restart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3612" w:rsidRPr="00565E78" w:rsidRDefault="00463612" w:rsidP="00463612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З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аведующий </w:t>
                  </w:r>
                </w:p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986" w:type="pct"/>
                  <w:tcBorders>
                    <w:top w:val="nil"/>
                    <w:left w:val="nil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По мере поступления материалов </w:t>
                  </w:r>
                </w:p>
              </w:tc>
              <w:tc>
                <w:tcPr>
                  <w:tcW w:w="1135" w:type="pct"/>
                  <w:gridSpan w:val="3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3612" w:rsidRPr="00565E78" w:rsidRDefault="00463612" w:rsidP="00E63D83">
                  <w:pPr>
                    <w:spacing w:before="100" w:beforeAutospacing="1" w:after="100" w:afterAutospacing="1" w:line="240" w:lineRule="auto"/>
                    <w:ind w:left="-1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По мере поступления материалов </w:t>
                  </w:r>
                </w:p>
              </w:tc>
            </w:tr>
            <w:tr w:rsidR="003063B0" w:rsidRPr="00395D71" w:rsidTr="003063B0">
              <w:trPr>
                <w:trHeight w:val="2580"/>
              </w:trPr>
              <w:tc>
                <w:tcPr>
                  <w:tcW w:w="277" w:type="pct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63B0" w:rsidRPr="00565E78" w:rsidRDefault="003063B0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382" w:type="pct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63B0" w:rsidRPr="00565E78" w:rsidRDefault="003063B0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222" w:type="pct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63B0" w:rsidRPr="00565E78" w:rsidRDefault="003063B0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Pr="00565E78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063B0" w:rsidRPr="00565E78" w:rsidRDefault="003063B0" w:rsidP="003063B0">
                  <w:pPr>
                    <w:spacing w:after="0" w:line="240" w:lineRule="auto"/>
                    <w:ind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</w:tr>
            <w:tr w:rsidR="003063B0" w:rsidRPr="00395D71" w:rsidTr="003063B0">
              <w:trPr>
                <w:trHeight w:val="960"/>
              </w:trPr>
              <w:tc>
                <w:tcPr>
                  <w:tcW w:w="277" w:type="pct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63B0" w:rsidRPr="00565E78" w:rsidRDefault="003063B0" w:rsidP="00463612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5. </w:t>
                  </w:r>
                </w:p>
              </w:tc>
              <w:tc>
                <w:tcPr>
                  <w:tcW w:w="1382" w:type="pct"/>
                  <w:vMerge w:val="restart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63B0" w:rsidRPr="00565E78" w:rsidRDefault="003063B0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Проведение инструктивно-методических совещаний по ознакомлению с нормативно-правовыми документами, регулирующими  введение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vMerge w:val="restart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63B0" w:rsidRPr="00565E78" w:rsidRDefault="003063B0" w:rsidP="003063B0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063B0" w:rsidRPr="00565E78" w:rsidRDefault="003063B0" w:rsidP="003063B0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Старший воспитатель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131" w:type="pct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063B0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</w:tr>
            <w:tr w:rsidR="00463612" w:rsidRPr="003063B0" w:rsidTr="003063B0">
              <w:trPr>
                <w:trHeight w:val="607"/>
              </w:trPr>
              <w:tc>
                <w:tcPr>
                  <w:tcW w:w="0" w:type="auto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3612" w:rsidRPr="00565E78" w:rsidRDefault="00463612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3612" w:rsidRPr="00565E78" w:rsidRDefault="00463612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3612" w:rsidRPr="00565E78" w:rsidRDefault="00463612" w:rsidP="00E63D83">
                  <w:pPr>
                    <w:spacing w:after="0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3612" w:rsidRPr="00565E78" w:rsidRDefault="003063B0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По мере поступления нормативно-правовых  документов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63612" w:rsidRPr="00565E78" w:rsidRDefault="003063B0" w:rsidP="00E63D83">
                  <w:pPr>
                    <w:spacing w:after="0" w:line="240" w:lineRule="auto"/>
                    <w:ind w:left="92" w:right="11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По мере поступления нормативно-правовых  документов</w:t>
                  </w:r>
                </w:p>
              </w:tc>
            </w:tr>
            <w:tr w:rsidR="00395D71" w:rsidRPr="00565E78" w:rsidTr="003063B0">
              <w:trPr>
                <w:trHeight w:val="54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6.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Рассматривание вопросов по введению и реализации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на административных совещаниях при заведующем, планерках, семинарах и др.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Рабочая группа 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не менее 2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не менее 3 </w:t>
                  </w:r>
                </w:p>
              </w:tc>
            </w:tr>
            <w:tr w:rsidR="00395D71" w:rsidRPr="00565E78" w:rsidTr="003063B0">
              <w:trPr>
                <w:trHeight w:val="54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7.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Организация работы постоянно действующего внутреннего практико-ориентированного семинара для педагогов по теме «Изучаем и работаем по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».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Рабочая группа 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left="-116" w:right="-109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В течение года 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116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 течение года </w:t>
                  </w:r>
                </w:p>
              </w:tc>
            </w:tr>
            <w:tr w:rsidR="00395D71" w:rsidRPr="00565E78" w:rsidTr="003063B0">
              <w:trPr>
                <w:trHeight w:val="1336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8.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Участие педагогов в городских и областных обучающих семинарах по теме «Организация работы по переходу на ФГОС дошкольного образования».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34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9.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Комплектование библиотеки методического кабинета ДОУ в соответствии с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34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10.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Орг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низ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ци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я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36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3"/>
                      <w:sz w:val="28"/>
                      <w:szCs w:val="28"/>
                      <w:lang w:val="ru-RU" w:eastAsia="ru-RU" w:bidi="ar-SA"/>
                    </w:rPr>
                    <w:t>з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7"/>
                      <w:sz w:val="28"/>
                      <w:szCs w:val="28"/>
                      <w:lang w:val="ru-RU" w:eastAsia="ru-RU" w:bidi="ar-SA"/>
                    </w:rPr>
                    <w:t>у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ч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я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38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о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п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ыта  вн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др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я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38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ФГОС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39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в других регионах.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989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131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E63D83" w:rsidRPr="00565E78">
              <w:trPr>
                <w:trHeight w:val="310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3.      Кадровое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1131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Создание (корректировка) плана-графика повышения квалификации и переподготовки педагогических, руководящих работников и младших воспитателей в связи с введением ФГОС дошкольного образования.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3063B0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58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Реализация плана-графика повышения квалификации и переподготовки педагогов и младших воспитателей по проблеме «Введение ФГОС дошкольного образования».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57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По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в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ыш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е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к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в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л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ф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ка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ци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и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п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гог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чес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к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х р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бо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тник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ов через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с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с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т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4"/>
                      <w:sz w:val="28"/>
                      <w:szCs w:val="28"/>
                      <w:lang w:val="ru-RU" w:eastAsia="ru-RU" w:bidi="ar-SA"/>
                    </w:rPr>
                    <w:t>м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у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внутреннего обучения.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57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4.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 xml:space="preserve">Корректировка годового плана работы учреждения с учетом введения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.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Январь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848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5.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Составление прогноза обеспечения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кадрами ДОУ на  2014 год и на перспективу.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E63D83" w:rsidRPr="00565E78">
              <w:trPr>
                <w:trHeight w:val="238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lastRenderedPageBreak/>
                    <w:t>4.      Научно-методическое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Проведение педагогического совета «ФГОС – ориентир развития системы дошкольного образования в РФ» (ознакомление педагогического персонала с проектом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).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Январь 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395D71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Диагностика образовательных потребностей и профессиональных затруднений педагогов ДОУ (в свете введения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).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Консультирование педагогов, родителей по проблеме внедрения ФГОС дошкольного образования с целью повышения уровня их компетентности.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Рабочая группа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4.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Круглый стол «Изучение и сравнительный анализ ФГТ и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»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3063B0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1049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5.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Проведение педагогических часов, тематических консультаций, семинаров-практикумов по актуальным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проблемам перехода на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Старший 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6.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Тематическое обсуждение публикаций по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в научно-методической литературе и периодических изданиях.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Рабочая группа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7.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Обобщение опыта реализации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педагогическим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коллективом учреждения.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8.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Под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ве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тогов р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бо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т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ы по подготовке к в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в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ю  ФГ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  <w:lang w:val="ru-RU" w:eastAsia="ru-RU" w:bidi="ar-SA"/>
                    </w:rPr>
                    <w:t>О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 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з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п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рош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дш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й год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н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п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а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гог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и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чес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>к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ом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с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ов</w:t>
                  </w:r>
                  <w:r w:rsidRPr="00565E78">
                    <w:rPr>
                      <w:rFonts w:ascii="Times New Roman" w:eastAsia="Times New Roman" w:hAnsi="Times New Roman" w:cs="Times New Roman"/>
                      <w:spacing w:val="-1"/>
                      <w:sz w:val="28"/>
                      <w:szCs w:val="28"/>
                      <w:lang w:val="ru-RU" w:eastAsia="ru-RU" w:bidi="ar-SA"/>
                    </w:rPr>
                    <w:t>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те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3063B0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3063B0">
                  <w:pPr>
                    <w:spacing w:before="100" w:beforeAutospacing="1" w:after="100" w:afterAutospacing="1" w:line="172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9.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Отчёт руководителя рабочей группы по организации  работы по переходу на ФГОС дошкольного образования 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240" w:lineRule="auto"/>
                    <w:ind w:left="-108" w:right="-55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Руководитель </w:t>
                  </w:r>
                </w:p>
                <w:p w:rsidR="00395D71" w:rsidRPr="00565E78" w:rsidRDefault="00395D71" w:rsidP="00E63D83">
                  <w:pPr>
                    <w:spacing w:after="0" w:line="240" w:lineRule="auto"/>
                    <w:ind w:left="-108" w:right="-55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рабочей </w:t>
                  </w:r>
                </w:p>
                <w:p w:rsidR="00395D71" w:rsidRPr="00565E78" w:rsidRDefault="00395D71" w:rsidP="00E63D83">
                  <w:pPr>
                    <w:spacing w:after="0" w:line="172" w:lineRule="atLeast"/>
                    <w:ind w:left="-108" w:right="-55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группы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063B0" w:rsidP="003063B0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 </w:t>
                  </w:r>
                </w:p>
                <w:p w:rsidR="00395D71" w:rsidRPr="00565E78" w:rsidRDefault="00395D71" w:rsidP="003063B0">
                  <w:pPr>
                    <w:spacing w:before="100" w:beforeAutospacing="1" w:after="100" w:afterAutospacing="1" w:line="172" w:lineRule="atLeast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Май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Май </w:t>
                  </w:r>
                </w:p>
              </w:tc>
            </w:tr>
            <w:tr w:rsidR="00E63D83" w:rsidRPr="00565E78">
              <w:trPr>
                <w:trHeight w:val="313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5.      Информационное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172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Размещение на сайте ДОУ информационных материалов о введении ФГОС дошкольного образования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172" w:lineRule="atLeast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172" w:lineRule="atLeast"/>
                    <w:ind w:left="-147" w:right="-86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 течение года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after="0" w:line="172" w:lineRule="atLeast"/>
                    <w:ind w:left="-130" w:right="-108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 течение года </w:t>
                  </w:r>
                </w:p>
              </w:tc>
            </w:tr>
            <w:tr w:rsidR="00395D71" w:rsidRPr="00565E78" w:rsidTr="003063B0">
              <w:trPr>
                <w:trHeight w:val="133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Широкое информирование родителей (законных представителей) о подготовке к введению и порядке перехода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на ФГОС дошкольного образования через наглядную информацию, сайт, проведение родительских собраний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Педагоги ДОУ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565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Обеспечение публичной отчетности о ходе и результатах введения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Рабочая группа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Май-сентябрь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Май-сентябрь </w:t>
                  </w:r>
                </w:p>
              </w:tc>
            </w:tr>
            <w:tr w:rsidR="00E63D83" w:rsidRPr="00565E78">
              <w:trPr>
                <w:trHeight w:val="342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left="452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6.      Финансово-экономическое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Определение объемов расходов на подготовку и переход на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Разработка локальных актов (внесение изменений в них), регламентирующих установление заработной платы работников учреждения.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Заключение дополнительных соглашений к трудовому договору с педагогическими работниками.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E63D83" w:rsidRPr="00565E78">
              <w:trPr>
                <w:trHeight w:val="351"/>
              </w:trPr>
              <w:tc>
                <w:tcPr>
                  <w:tcW w:w="5000" w:type="pct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63D83" w:rsidRPr="00565E78" w:rsidRDefault="00E63D83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 w:bidi="ar-SA"/>
                    </w:rPr>
                    <w:t>7.  Материально-техническое обеспечение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1.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Анализ материально-технического обеспечения ДОУ с позиции требований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2.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Анализ учебно-методического обеспечения образовательного процесса с позиции 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требований ФГОС дошкольного образования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Старший 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+</w:t>
                  </w: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lastRenderedPageBreak/>
                    <w:t xml:space="preserve">3.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Обеспечение соответствия предметно-пространственной развивающей среды требованиям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Старший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воспитатель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  <w:tr w:rsidR="00395D71" w:rsidRPr="00565E78" w:rsidTr="003063B0">
              <w:trPr>
                <w:trHeight w:val="660"/>
              </w:trPr>
              <w:tc>
                <w:tcPr>
                  <w:tcW w:w="27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-50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4. </w:t>
                  </w:r>
                </w:p>
              </w:tc>
              <w:tc>
                <w:tcPr>
                  <w:tcW w:w="138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Обеспечение соответствия санитарно-гигиенических условий, материально-технического обеспечения требованиям ФГОС </w:t>
                  </w:r>
                  <w:proofErr w:type="gramStart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>ДО</w:t>
                  </w:r>
                  <w:proofErr w:type="gramEnd"/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. 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Заведующий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</w:tc>
              <w:tc>
                <w:tcPr>
                  <w:tcW w:w="1081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  </w:t>
                  </w:r>
                </w:p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95D71" w:rsidRPr="00565E78" w:rsidRDefault="00395D71" w:rsidP="00E63D83">
                  <w:pPr>
                    <w:spacing w:before="100" w:beforeAutospacing="1" w:after="100" w:afterAutospacing="1" w:line="240" w:lineRule="auto"/>
                    <w:ind w:left="92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65E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  <w:t xml:space="preserve">+ </w:t>
                  </w:r>
                </w:p>
              </w:tc>
            </w:tr>
          </w:tbl>
          <w:p w:rsidR="00E63D83" w:rsidRPr="00565E78" w:rsidRDefault="00E63D83" w:rsidP="00E63D8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E63D83" w:rsidRPr="00565E78" w:rsidRDefault="00E63D83" w:rsidP="00E63D83">
      <w:pPr>
        <w:spacing w:after="0" w:line="293" w:lineRule="atLeast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65E7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  </w:t>
      </w:r>
    </w:p>
    <w:p w:rsidR="00A676ED" w:rsidRPr="00565E78" w:rsidRDefault="00A676ED">
      <w:pPr>
        <w:rPr>
          <w:sz w:val="28"/>
          <w:szCs w:val="28"/>
        </w:rPr>
      </w:pPr>
    </w:p>
    <w:sectPr w:rsidR="00A676ED" w:rsidRPr="00565E78" w:rsidSect="005C366F">
      <w:pgSz w:w="11906" w:h="16838" w:code="9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63D83"/>
    <w:rsid w:val="000A7E60"/>
    <w:rsid w:val="000E405B"/>
    <w:rsid w:val="00103F33"/>
    <w:rsid w:val="0021191F"/>
    <w:rsid w:val="003063B0"/>
    <w:rsid w:val="00361787"/>
    <w:rsid w:val="00395D71"/>
    <w:rsid w:val="00463612"/>
    <w:rsid w:val="004822A7"/>
    <w:rsid w:val="00511462"/>
    <w:rsid w:val="005151E1"/>
    <w:rsid w:val="00565E78"/>
    <w:rsid w:val="005C366F"/>
    <w:rsid w:val="006B7F93"/>
    <w:rsid w:val="007B76E7"/>
    <w:rsid w:val="007D0EA2"/>
    <w:rsid w:val="008A1719"/>
    <w:rsid w:val="008F202A"/>
    <w:rsid w:val="009C19FF"/>
    <w:rsid w:val="009C578B"/>
    <w:rsid w:val="009F08C9"/>
    <w:rsid w:val="00A676ED"/>
    <w:rsid w:val="00A95BF4"/>
    <w:rsid w:val="00C128CD"/>
    <w:rsid w:val="00C96D78"/>
    <w:rsid w:val="00E2206E"/>
    <w:rsid w:val="00E63D83"/>
    <w:rsid w:val="00F3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2A"/>
  </w:style>
  <w:style w:type="paragraph" w:styleId="1">
    <w:name w:val="heading 1"/>
    <w:basedOn w:val="a"/>
    <w:next w:val="a"/>
    <w:link w:val="10"/>
    <w:uiPriority w:val="9"/>
    <w:qFormat/>
    <w:rsid w:val="008F20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0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F20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0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0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0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0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0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0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0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20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F20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F20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F20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F20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F20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F20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F20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20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F202A"/>
    <w:rPr>
      <w:b/>
      <w:bCs/>
      <w:spacing w:val="0"/>
    </w:rPr>
  </w:style>
  <w:style w:type="character" w:styleId="a9">
    <w:name w:val="Emphasis"/>
    <w:uiPriority w:val="20"/>
    <w:qFormat/>
    <w:rsid w:val="008F20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F20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F20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20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F20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F20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F20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F20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F20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F202A"/>
    <w:rPr>
      <w:smallCaps/>
    </w:rPr>
  </w:style>
  <w:style w:type="character" w:styleId="af1">
    <w:name w:val="Intense Reference"/>
    <w:uiPriority w:val="32"/>
    <w:qFormat/>
    <w:rsid w:val="008F202A"/>
    <w:rPr>
      <w:b/>
      <w:bCs/>
      <w:smallCaps/>
      <w:color w:val="auto"/>
    </w:rPr>
  </w:style>
  <w:style w:type="character" w:styleId="af2">
    <w:name w:val="Book Title"/>
    <w:uiPriority w:val="33"/>
    <w:qFormat/>
    <w:rsid w:val="008F20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F202A"/>
    <w:pPr>
      <w:outlineLvl w:val="9"/>
    </w:pPr>
  </w:style>
  <w:style w:type="character" w:customStyle="1" w:styleId="apple-converted-space">
    <w:name w:val="apple-converted-space"/>
    <w:basedOn w:val="a0"/>
    <w:rsid w:val="00E63D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6</cp:revision>
  <cp:lastPrinted>2014-03-17T18:58:00Z</cp:lastPrinted>
  <dcterms:created xsi:type="dcterms:W3CDTF">2014-03-17T13:17:00Z</dcterms:created>
  <dcterms:modified xsi:type="dcterms:W3CDTF">2014-04-07T08:53:00Z</dcterms:modified>
</cp:coreProperties>
</file>